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59"/>
        <w:gridCol w:w="4983"/>
        <w:gridCol w:w="3622"/>
      </w:tblGrid>
      <w:tr w:rsidR="00604324" w14:paraId="00D90DA9" w14:textId="77777777" w:rsidTr="00564F30">
        <w:trPr>
          <w:trHeight w:val="1501"/>
        </w:trPr>
        <w:tc>
          <w:tcPr>
            <w:tcW w:w="2259" w:type="dxa"/>
          </w:tcPr>
          <w:p w14:paraId="1ADD56BA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31F7DD2C" w:rsidR="00A63787" w:rsidRPr="00A63787" w:rsidRDefault="00A63787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A6378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Formulaire : 2</w:t>
            </w:r>
          </w:p>
        </w:tc>
        <w:tc>
          <w:tcPr>
            <w:tcW w:w="4983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de carte multiservice (CMS) </w:t>
            </w:r>
          </w:p>
          <w:p w14:paraId="78FF17DF" w14:textId="77777777" w:rsidR="00CD5131" w:rsidRDefault="00604324" w:rsidP="00564F30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pour les </w:t>
            </w:r>
            <w:r w:rsidR="00A63787">
              <w:rPr>
                <w:rFonts w:ascii="Verdana" w:hAnsi="Verdana"/>
                <w:bCs/>
                <w:color w:val="auto"/>
                <w:sz w:val="20"/>
                <w:szCs w:val="20"/>
              </w:rPr>
              <w:t>doctorants français ou étrangers</w:t>
            </w:r>
          </w:p>
          <w:p w14:paraId="72709C91" w14:textId="3F623A16" w:rsidR="00936A55" w:rsidRPr="00CD5131" w:rsidRDefault="00936A55" w:rsidP="00564F30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non inscrits à ULille et dont l’employeur n’est pas une tutelle de l’unité</w:t>
            </w:r>
          </w:p>
        </w:tc>
        <w:tc>
          <w:tcPr>
            <w:tcW w:w="3622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77777777" w:rsidR="001249F3" w:rsidRPr="00CF418E" w:rsidRDefault="001249F3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</w:p>
    <w:p w14:paraId="79020EF5" w14:textId="77777777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24CD8DB0">
                <wp:simplePos x="0" y="0"/>
                <wp:positionH relativeFrom="column">
                  <wp:posOffset>497205</wp:posOffset>
                </wp:positionH>
                <wp:positionV relativeFrom="paragraph">
                  <wp:posOffset>135890</wp:posOffset>
                </wp:positionV>
                <wp:extent cx="6077243" cy="409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243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4C15" w14:textId="77777777" w:rsidR="00564F30" w:rsidRDefault="00564F30" w:rsidP="00564F3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Doctorants français ou étrangers non-inscrits à l’université de Lille </w:t>
                            </w:r>
                          </w:p>
                          <w:p w14:paraId="67615907" w14:textId="65DC1D1E" w:rsidR="00EE0C54" w:rsidRPr="003A1F83" w:rsidRDefault="00564F30" w:rsidP="00564F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en séjour d’une durée supérieure à 2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.15pt;margin-top:10.7pt;width:47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" fillcolor="white [3201]" strokeweight=".5pt">
                <v:textbox>
                  <w:txbxContent>
                    <w:p w14:paraId="515D4C15" w14:textId="77777777" w:rsidR="00564F30" w:rsidRDefault="00564F30" w:rsidP="00564F3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Doctorants français ou étrangers non-inscrits à l’université de Lille </w:t>
                      </w:r>
                    </w:p>
                    <w:p w14:paraId="67615907" w14:textId="65DC1D1E" w:rsidR="00EE0C54" w:rsidRPr="003A1F83" w:rsidRDefault="00564F30" w:rsidP="00564F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en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séjour d’une durée supérieure à 2 mois</w:t>
                      </w:r>
                    </w:p>
                  </w:txbxContent>
                </v:textbox>
              </v:shape>
            </w:pict>
          </mc:Fallback>
        </mc:AlternateContent>
      </w: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5D614A1D" w14:textId="4B310A7E" w:rsidR="00EE0C54" w:rsidRPr="00CF418E" w:rsidRDefault="00EE0C54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sz w:val="18"/>
          <w:szCs w:val="18"/>
        </w:rPr>
        <w:t>Site (préciser le lieu ou site de travail) :</w:t>
      </w:r>
      <w:r w:rsidRPr="00CF418E">
        <w:rPr>
          <w:rFonts w:ascii="Verdana" w:hAnsi="Verdana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336C69E7" w14:textId="2FFB9E4F" w:rsidR="00A34BC6" w:rsidRPr="00CF418E" w:rsidRDefault="00D2454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0" w:name="_Hlk162946888"/>
      <w:r>
        <w:rPr>
          <w:rFonts w:ascii="Verdana" w:hAnsi="Verdana"/>
          <w:sz w:val="18"/>
          <w:szCs w:val="18"/>
        </w:rPr>
        <w:t xml:space="preserve">Unité de Recherche 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089601F8" w14:textId="1928297E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Le Directeur d’Unité : </w:t>
      </w:r>
      <w:r w:rsidRPr="00CF418E">
        <w:rPr>
          <w:rFonts w:ascii="Verdana" w:hAnsi="Verdana"/>
          <w:sz w:val="18"/>
          <w:szCs w:val="18"/>
        </w:rPr>
        <w:tab/>
      </w:r>
    </w:p>
    <w:p w14:paraId="34CC79CD" w14:textId="58CC5981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Personne référente de la demande </w:t>
      </w:r>
      <w:r w:rsidR="00CF418E" w:rsidRPr="00CF418E">
        <w:rPr>
          <w:rFonts w:ascii="Verdana" w:hAnsi="Verdana"/>
          <w:sz w:val="18"/>
          <w:szCs w:val="18"/>
        </w:rPr>
        <w:t>au sein de l’Unité de Recherche</w:t>
      </w:r>
      <w:r w:rsidRPr="00CF418E">
        <w:rPr>
          <w:rFonts w:ascii="Verdana" w:hAnsi="Verdana"/>
          <w:sz w:val="18"/>
          <w:szCs w:val="18"/>
        </w:rPr>
        <w:t>:</w:t>
      </w:r>
      <w:r w:rsidRPr="00CF418E">
        <w:rPr>
          <w:rFonts w:ascii="Verdana" w:hAnsi="Verdana"/>
          <w:sz w:val="18"/>
          <w:szCs w:val="18"/>
        </w:rPr>
        <w:tab/>
      </w:r>
    </w:p>
    <w:p w14:paraId="329284C1" w14:textId="2CFE316B" w:rsidR="00CF418E" w:rsidRPr="00CF418E" w:rsidRDefault="00130AE3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Avis du FSD (Fonctionnaire </w:t>
      </w:r>
      <w:r>
        <w:rPr>
          <w:rFonts w:ascii="Verdana" w:hAnsi="Verdana"/>
          <w:sz w:val="18"/>
          <w:szCs w:val="18"/>
        </w:rPr>
        <w:t>Séc</w:t>
      </w:r>
      <w:r w:rsidR="00936A55">
        <w:rPr>
          <w:rFonts w:ascii="Verdana" w:hAnsi="Verdana"/>
          <w:sz w:val="18"/>
          <w:szCs w:val="18"/>
        </w:rPr>
        <w:t>urité Défense)</w:t>
      </w:r>
      <w:r w:rsidRPr="00CF418E">
        <w:rPr>
          <w:rFonts w:ascii="Verdana" w:hAnsi="Verdana"/>
          <w:sz w:val="18"/>
          <w:szCs w:val="18"/>
        </w:rPr>
        <w:t> </w:t>
      </w:r>
      <w:r w:rsidR="00CF418E" w:rsidRPr="00CF418E">
        <w:rPr>
          <w:rFonts w:ascii="Verdana" w:hAnsi="Verdana"/>
          <w:sz w:val="18"/>
          <w:szCs w:val="18"/>
        </w:rPr>
        <w:t>:</w:t>
      </w:r>
      <w:r w:rsidR="00CF418E" w:rsidRPr="00CF418E">
        <w:rPr>
          <w:rFonts w:ascii="Verdana" w:hAnsi="Verdana"/>
          <w:sz w:val="18"/>
          <w:szCs w:val="18"/>
        </w:rPr>
        <w:tab/>
      </w:r>
    </w:p>
    <w:bookmarkEnd w:id="0"/>
    <w:p w14:paraId="41575290" w14:textId="5C604A2C" w:rsidR="00A34BC6" w:rsidRPr="00CF418E" w:rsidRDefault="00CF418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color w:val="auto"/>
          <w:sz w:val="18"/>
          <w:szCs w:val="18"/>
        </w:rPr>
        <w:t xml:space="preserve">Informations concernant le </w:t>
      </w:r>
      <w:r w:rsidR="00A63787">
        <w:rPr>
          <w:rFonts w:ascii="Verdana" w:hAnsi="Verdana"/>
          <w:b/>
          <w:bCs/>
          <w:color w:val="auto"/>
          <w:sz w:val="18"/>
          <w:szCs w:val="18"/>
        </w:rPr>
        <w:t>doctorant</w:t>
      </w:r>
      <w:r w:rsidR="00A34BC6" w:rsidRPr="00CF418E">
        <w:rPr>
          <w:rFonts w:ascii="Verdana" w:hAnsi="Verdana"/>
          <w:color w:val="auto"/>
          <w:sz w:val="18"/>
          <w:szCs w:val="18"/>
        </w:rPr>
        <w:t> 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</w:p>
    <w:p w14:paraId="7C0A347A" w14:textId="049507ED" w:rsidR="00936A55" w:rsidRDefault="00936A55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1" w:name="_Hlk162946923"/>
      <w:r>
        <w:rPr>
          <w:rFonts w:ascii="Verdana" w:hAnsi="Verdana"/>
          <w:sz w:val="18"/>
          <w:szCs w:val="18"/>
        </w:rPr>
        <w:t xml:space="preserve">Genre : </w:t>
      </w:r>
      <w:r>
        <w:rPr>
          <w:rFonts w:ascii="Verdana" w:hAnsi="Verdana"/>
          <w:sz w:val="18"/>
          <w:szCs w:val="18"/>
        </w:rPr>
        <w:tab/>
      </w:r>
    </w:p>
    <w:p w14:paraId="4F25E0E1" w14:textId="7D6A8F59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de naissance : </w:t>
      </w:r>
      <w:r w:rsidRPr="00CF418E">
        <w:rPr>
          <w:rFonts w:ascii="Verdana" w:hAnsi="Verdana"/>
          <w:sz w:val="18"/>
          <w:szCs w:val="18"/>
        </w:rPr>
        <w:tab/>
      </w:r>
    </w:p>
    <w:p w14:paraId="1139B20C" w14:textId="29A99FC2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d’usage : </w:t>
      </w:r>
      <w:r w:rsidRPr="00CF418E">
        <w:rPr>
          <w:rFonts w:ascii="Verdana" w:hAnsi="Verdana"/>
          <w:sz w:val="18"/>
          <w:szCs w:val="18"/>
        </w:rPr>
        <w:tab/>
      </w:r>
    </w:p>
    <w:p w14:paraId="6B62983C" w14:textId="169D5A1F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Prénom : </w:t>
      </w:r>
      <w:r w:rsidRPr="00CF418E">
        <w:rPr>
          <w:rFonts w:ascii="Verdana" w:hAnsi="Verdana"/>
          <w:sz w:val="18"/>
          <w:szCs w:val="18"/>
        </w:rPr>
        <w:tab/>
      </w:r>
    </w:p>
    <w:p w14:paraId="2D9713CE" w14:textId="2EBA92F0" w:rsidR="00A34BC6" w:rsidRPr="00CF418E" w:rsidRDefault="00A34BC6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Date de naissance et lieu de naissance (pays – Si France précisez le département</w:t>
      </w:r>
      <w:r w:rsidR="00936A55">
        <w:rPr>
          <w:rFonts w:ascii="Verdana" w:hAnsi="Verdana"/>
          <w:sz w:val="18"/>
          <w:szCs w:val="18"/>
        </w:rPr>
        <w:t>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p w14:paraId="038CA9E3" w14:textId="77777777" w:rsidR="00936A55" w:rsidRPr="00CF418E" w:rsidRDefault="00936A55" w:rsidP="00936A55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Adresse mail </w:t>
      </w:r>
      <w:r>
        <w:rPr>
          <w:rFonts w:ascii="Verdana" w:hAnsi="Verdana"/>
          <w:sz w:val="18"/>
          <w:szCs w:val="18"/>
        </w:rPr>
        <w:t xml:space="preserve">personnelle ou adresse </w:t>
      </w:r>
      <w:hyperlink r:id="rId8" w:history="1">
        <w:r w:rsidRPr="005E3A72">
          <w:rPr>
            <w:rStyle w:val="Lienhypertexte"/>
            <w:rFonts w:ascii="Verdana" w:hAnsi="Verdana"/>
            <w:sz w:val="18"/>
            <w:szCs w:val="18"/>
          </w:rPr>
          <w:t>mail@univ-lille.fr</w:t>
        </w:r>
      </w:hyperlink>
      <w:r>
        <w:rPr>
          <w:rFonts w:ascii="Verdana" w:hAnsi="Verdana"/>
          <w:sz w:val="18"/>
          <w:szCs w:val="18"/>
        </w:rPr>
        <w:t xml:space="preserve"> si déjà existante : </w:t>
      </w:r>
      <w:r>
        <w:rPr>
          <w:rFonts w:ascii="Verdana" w:hAnsi="Verdana"/>
          <w:sz w:val="18"/>
          <w:szCs w:val="18"/>
        </w:rPr>
        <w:tab/>
      </w:r>
    </w:p>
    <w:p w14:paraId="5F03BBAF" w14:textId="2FC346EC" w:rsidR="00CD5131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ab/>
      </w:r>
    </w:p>
    <w:p w14:paraId="718495E9" w14:textId="64DF4385" w:rsidR="00936A55" w:rsidRPr="00936A55" w:rsidRDefault="00936A55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936A55">
        <w:rPr>
          <w:rFonts w:ascii="Verdana" w:hAnsi="Verdana"/>
          <w:b/>
          <w:bCs/>
          <w:sz w:val="18"/>
          <w:szCs w:val="18"/>
        </w:rPr>
        <w:t xml:space="preserve">Numéro de parrainage : </w:t>
      </w:r>
      <w:r w:rsidRPr="00936A55">
        <w:rPr>
          <w:rFonts w:ascii="Verdana" w:hAnsi="Verdana"/>
          <w:b/>
          <w:bCs/>
          <w:sz w:val="18"/>
          <w:szCs w:val="18"/>
        </w:rPr>
        <w:tab/>
      </w:r>
    </w:p>
    <w:bookmarkEnd w:id="1"/>
    <w:p w14:paraId="6168D010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</w:p>
    <w:p w14:paraId="0E39FB66" w14:textId="686149AC" w:rsidR="00CD5131" w:rsidRDefault="00A6378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Etablissement </w:t>
      </w:r>
      <w:r w:rsidR="00936A55">
        <w:rPr>
          <w:rFonts w:ascii="Verdana" w:hAnsi="Verdana"/>
          <w:b/>
          <w:bCs/>
          <w:sz w:val="18"/>
          <w:szCs w:val="18"/>
        </w:rPr>
        <w:t>d’inscription</w:t>
      </w:r>
      <w:r w:rsidR="00CD5131" w:rsidRPr="00CF418E">
        <w:rPr>
          <w:rFonts w:ascii="Verdana" w:hAnsi="Verdana"/>
          <w:sz w:val="18"/>
          <w:szCs w:val="18"/>
        </w:rPr>
        <w:t xml:space="preserve"> : </w:t>
      </w:r>
      <w:r w:rsidR="00CD5131" w:rsidRPr="00CF418E">
        <w:rPr>
          <w:rFonts w:ascii="Verdana" w:hAnsi="Verdana"/>
          <w:sz w:val="18"/>
          <w:szCs w:val="18"/>
        </w:rPr>
        <w:tab/>
      </w:r>
    </w:p>
    <w:p w14:paraId="1DDDD4BF" w14:textId="25BE7816" w:rsidR="00FE69AD" w:rsidRPr="00CF418E" w:rsidRDefault="00FE69AD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FE69AD">
        <w:rPr>
          <w:rFonts w:ascii="Verdana" w:hAnsi="Verdana"/>
          <w:b/>
          <w:bCs/>
          <w:sz w:val="18"/>
          <w:szCs w:val="18"/>
        </w:rPr>
        <w:t>Directeur</w:t>
      </w:r>
      <w:r w:rsidR="00936A55">
        <w:rPr>
          <w:rFonts w:ascii="Verdana" w:hAnsi="Verdana"/>
          <w:b/>
          <w:bCs/>
          <w:sz w:val="18"/>
          <w:szCs w:val="18"/>
        </w:rPr>
        <w:t>(s)</w:t>
      </w:r>
      <w:r w:rsidRPr="00FE69AD">
        <w:rPr>
          <w:rFonts w:ascii="Verdana" w:hAnsi="Verdana"/>
          <w:b/>
          <w:bCs/>
          <w:sz w:val="18"/>
          <w:szCs w:val="18"/>
        </w:rPr>
        <w:t xml:space="preserve"> de thèse</w:t>
      </w:r>
      <w:r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ab/>
      </w:r>
    </w:p>
    <w:p w14:paraId="2C8C7C3D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265854C4" w14:textId="365B38E2" w:rsidR="00CD5131" w:rsidRDefault="00A63787" w:rsidP="00CD5131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Nature du financement</w:t>
      </w:r>
      <w:r w:rsidR="00CD5131" w:rsidRPr="00CF418E"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 w:rsidR="00CD5131" w:rsidRPr="00CF418E">
        <w:rPr>
          <w:rFonts w:ascii="Verdana" w:hAnsi="Verdana"/>
          <w:sz w:val="18"/>
          <w:szCs w:val="18"/>
          <w:u w:val="single"/>
        </w:rPr>
        <w:t xml:space="preserve">(cocher la case correspondante) : </w:t>
      </w:r>
    </w:p>
    <w:p w14:paraId="64A1F63D" w14:textId="30895694" w:rsidR="00936A55" w:rsidRPr="00936A55" w:rsidRDefault="00936A55" w:rsidP="00936A55">
      <w:pPr>
        <w:pStyle w:val="Paragraphedeliste"/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936A55">
        <w:rPr>
          <w:rFonts w:ascii="Verdana" w:hAnsi="Verdana"/>
          <w:sz w:val="18"/>
          <w:szCs w:val="18"/>
          <w:u w:val="single"/>
        </w:rPr>
        <w:t>Bourse</w:t>
      </w:r>
    </w:p>
    <w:p w14:paraId="0ABB3E57" w14:textId="720CEE1F" w:rsidR="00936A55" w:rsidRPr="00936A55" w:rsidRDefault="00936A55" w:rsidP="00936A55">
      <w:pPr>
        <w:pStyle w:val="Paragraphedeliste"/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936A55">
        <w:rPr>
          <w:rFonts w:ascii="Verdana" w:hAnsi="Verdana"/>
          <w:sz w:val="18"/>
          <w:szCs w:val="18"/>
          <w:u w:val="single"/>
        </w:rPr>
        <w:t>CDD</w:t>
      </w:r>
    </w:p>
    <w:p w14:paraId="75181970" w14:textId="3EBD97DE" w:rsidR="00936A55" w:rsidRPr="00936A55" w:rsidRDefault="00936A55" w:rsidP="00936A55">
      <w:pPr>
        <w:pStyle w:val="Paragraphedeliste"/>
        <w:numPr>
          <w:ilvl w:val="0"/>
          <w:numId w:val="2"/>
        </w:numPr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  <w:r w:rsidRPr="00936A55">
        <w:rPr>
          <w:rFonts w:ascii="Verdana" w:hAnsi="Verdana"/>
          <w:sz w:val="18"/>
          <w:szCs w:val="18"/>
          <w:u w:val="single"/>
        </w:rPr>
        <w:t>…</w:t>
      </w:r>
      <w:r>
        <w:rPr>
          <w:rFonts w:ascii="Verdana" w:hAnsi="Verdana"/>
          <w:sz w:val="18"/>
          <w:szCs w:val="18"/>
          <w:u w:val="single"/>
        </w:rPr>
        <w:t xml:space="preserve"> (précisez) </w:t>
      </w:r>
    </w:p>
    <w:p w14:paraId="7B88504B" w14:textId="77777777" w:rsidR="00CD5131" w:rsidRPr="00CF418E" w:rsidRDefault="00CD5131" w:rsidP="00CD5131">
      <w:pPr>
        <w:spacing w:after="0"/>
        <w:jc w:val="both"/>
        <w:rPr>
          <w:rFonts w:ascii="Verdana" w:hAnsi="Verdana"/>
          <w:sz w:val="18"/>
          <w:szCs w:val="18"/>
        </w:rPr>
      </w:pPr>
    </w:p>
    <w:p w14:paraId="1C7C45A5" w14:textId="1711A5DB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5E85BB51" w14:textId="5C4C03EB" w:rsidR="00CF418E" w:rsidRPr="00D434B6" w:rsidRDefault="00CD5131" w:rsidP="00D434B6">
      <w:pPr>
        <w:spacing w:after="0"/>
        <w:rPr>
          <w:rFonts w:ascii="Verdana" w:hAnsi="Verdana"/>
          <w:color w:val="auto"/>
          <w:sz w:val="16"/>
          <w:szCs w:val="16"/>
        </w:rPr>
      </w:pPr>
      <w:bookmarkStart w:id="2" w:name="_Hlk162947689"/>
      <w:r w:rsidRPr="00A63787">
        <w:rPr>
          <w:rFonts w:ascii="Verdana" w:hAnsi="Verdana"/>
          <w:b/>
          <w:bCs/>
          <w:color w:val="FF0000"/>
          <w:sz w:val="16"/>
          <w:szCs w:val="16"/>
          <w:u w:val="single"/>
        </w:rPr>
        <w:t>Joindre</w:t>
      </w:r>
      <w:r w:rsidR="00EE0C54" w:rsidRPr="00A63787">
        <w:rPr>
          <w:rFonts w:ascii="Verdana" w:hAnsi="Verdana"/>
          <w:b/>
          <w:bCs/>
          <w:color w:val="FF0000"/>
          <w:sz w:val="16"/>
          <w:szCs w:val="16"/>
          <w:u w:val="single"/>
        </w:rPr>
        <w:t xml:space="preserve"> à la présente demande </w:t>
      </w:r>
    </w:p>
    <w:p w14:paraId="21AAA8A7" w14:textId="078B76B7" w:rsidR="00CF418E" w:rsidRDefault="00EE0C54" w:rsidP="00CF418E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 w:rsidRPr="00CF418E">
        <w:rPr>
          <w:rFonts w:ascii="Verdana" w:hAnsi="Verdana"/>
          <w:color w:val="auto"/>
          <w:sz w:val="16"/>
          <w:szCs w:val="16"/>
        </w:rPr>
        <w:t xml:space="preserve">une photo d’identité </w:t>
      </w:r>
      <w:r w:rsidR="00936A55">
        <w:rPr>
          <w:rFonts w:ascii="Verdana" w:hAnsi="Verdana"/>
          <w:color w:val="auto"/>
          <w:sz w:val="16"/>
          <w:szCs w:val="16"/>
        </w:rPr>
        <w:t>format jpeg</w:t>
      </w:r>
      <w:r w:rsidRPr="00CF418E">
        <w:rPr>
          <w:rFonts w:ascii="Verdana" w:hAnsi="Verdana"/>
          <w:color w:val="auto"/>
          <w:sz w:val="16"/>
          <w:szCs w:val="16"/>
        </w:rPr>
        <w:t xml:space="preserve"> </w:t>
      </w:r>
    </w:p>
    <w:p w14:paraId="10EA4332" w14:textId="693EED4A" w:rsidR="00A63787" w:rsidRDefault="00A63787" w:rsidP="00CF418E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la lettre d’invitation signée par le Directeur de l’unité de recherche</w:t>
      </w:r>
    </w:p>
    <w:p w14:paraId="2E222A64" w14:textId="55E5CF31" w:rsidR="00A63787" w:rsidRDefault="00A63787" w:rsidP="00CF418E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l’attestation de financement du séjour (bourse, etc..)</w:t>
      </w:r>
    </w:p>
    <w:p w14:paraId="227A2101" w14:textId="5B33B861" w:rsidR="00A63787" w:rsidRDefault="00A63787" w:rsidP="00CF418E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la convention d</w:t>
      </w:r>
      <w:r w:rsidR="00D22727">
        <w:rPr>
          <w:rFonts w:ascii="Verdana" w:hAnsi="Verdana"/>
          <w:color w:val="auto"/>
          <w:sz w:val="16"/>
          <w:szCs w:val="16"/>
        </w:rPr>
        <w:t>e séjour de recherche</w:t>
      </w:r>
    </w:p>
    <w:p w14:paraId="6182893D" w14:textId="77777777" w:rsidR="00936A55" w:rsidRDefault="00936A55" w:rsidP="00936A55">
      <w:pPr>
        <w:spacing w:after="0"/>
        <w:ind w:left="360"/>
        <w:rPr>
          <w:rFonts w:ascii="Verdana" w:hAnsi="Verdana"/>
          <w:color w:val="auto"/>
          <w:sz w:val="16"/>
          <w:szCs w:val="16"/>
        </w:rPr>
      </w:pPr>
    </w:p>
    <w:p w14:paraId="298B89E0" w14:textId="06074F86" w:rsidR="00936A55" w:rsidRPr="00936A55" w:rsidRDefault="00936A55" w:rsidP="00936A55">
      <w:pPr>
        <w:spacing w:after="0"/>
        <w:ind w:left="360"/>
        <w:rPr>
          <w:rStyle w:val="Lienhypertexte"/>
          <w:rFonts w:ascii="Verdana" w:hAnsi="Verdana"/>
          <w:color w:val="auto"/>
          <w:sz w:val="16"/>
          <w:szCs w:val="16"/>
          <w:u w:val="none"/>
        </w:rPr>
      </w:pPr>
      <w:r w:rsidRPr="00936A55">
        <w:rPr>
          <w:rFonts w:ascii="Verdana" w:hAnsi="Verdana"/>
          <w:color w:val="auto"/>
          <w:sz w:val="16"/>
          <w:szCs w:val="16"/>
        </w:rPr>
        <w:t xml:space="preserve">et l’envoyer à l’adresse suivante : </w:t>
      </w:r>
      <w:hyperlink r:id="rId9" w:history="1">
        <w:r w:rsidRPr="00936A55">
          <w:rPr>
            <w:rStyle w:val="Lienhypertexte"/>
            <w:rFonts w:ascii="Verdana" w:hAnsi="Verdana"/>
            <w:b/>
            <w:bCs/>
            <w:sz w:val="16"/>
            <w:szCs w:val="16"/>
          </w:rPr>
          <w:t>dar-structurespartenariats@univ-lille.fr</w:t>
        </w:r>
      </w:hyperlink>
    </w:p>
    <w:p w14:paraId="693512FD" w14:textId="77777777" w:rsidR="00936A55" w:rsidRPr="00936A55" w:rsidRDefault="00936A55" w:rsidP="00936A55">
      <w:pPr>
        <w:pStyle w:val="Paragraphedeliste"/>
        <w:numPr>
          <w:ilvl w:val="0"/>
          <w:numId w:val="1"/>
        </w:numPr>
        <w:spacing w:after="0"/>
        <w:jc w:val="center"/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</w:pPr>
    </w:p>
    <w:p w14:paraId="34267217" w14:textId="77777777" w:rsidR="00936A55" w:rsidRPr="00936A55" w:rsidRDefault="00936A55" w:rsidP="00936A55">
      <w:pPr>
        <w:pStyle w:val="Paragraphedeliste"/>
        <w:numPr>
          <w:ilvl w:val="0"/>
          <w:numId w:val="1"/>
        </w:numPr>
        <w:spacing w:after="0"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936A55"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  <w:t xml:space="preserve">Dès l’édition de votre CMS, un mail vous invitant à la récupérer au Bâtiment A7 (Cité Scientifique) vous sera adressé. </w:t>
      </w:r>
    </w:p>
    <w:p w14:paraId="41F3B1B3" w14:textId="77777777" w:rsidR="00936A55" w:rsidRPr="00936A55" w:rsidRDefault="00936A55" w:rsidP="00936A55">
      <w:pPr>
        <w:spacing w:after="120"/>
        <w:ind w:left="360"/>
        <w:jc w:val="both"/>
        <w:rPr>
          <w:rFonts w:ascii="Verdana" w:hAnsi="Verdana"/>
          <w:sz w:val="20"/>
          <w:szCs w:val="20"/>
          <w:u w:val="single"/>
        </w:rPr>
      </w:pPr>
    </w:p>
    <w:bookmarkEnd w:id="2"/>
    <w:p w14:paraId="403E2755" w14:textId="4715C74C" w:rsidR="00CD5131" w:rsidRPr="00FE69AD" w:rsidRDefault="00CD5131" w:rsidP="00936A55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</w:p>
    <w:sectPr w:rsidR="00CD5131" w:rsidRPr="00FE69AD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47D" w14:textId="77777777" w:rsidR="00291165" w:rsidRDefault="00291165">
      <w:pPr>
        <w:spacing w:after="0" w:line="240" w:lineRule="auto"/>
      </w:pPr>
      <w:r>
        <w:separator/>
      </w:r>
    </w:p>
  </w:endnote>
  <w:endnote w:type="continuationSeparator" w:id="0">
    <w:p w14:paraId="1BBB0564" w14:textId="77777777" w:rsidR="00291165" w:rsidRDefault="0029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F44E" w14:textId="77777777" w:rsidR="00291165" w:rsidRDefault="00291165">
      <w:pPr>
        <w:spacing w:after="0" w:line="240" w:lineRule="auto"/>
      </w:pPr>
      <w:r>
        <w:separator/>
      </w:r>
    </w:p>
  </w:footnote>
  <w:footnote w:type="continuationSeparator" w:id="0">
    <w:p w14:paraId="38E676D1" w14:textId="77777777" w:rsidR="00291165" w:rsidRDefault="0029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3BA"/>
    <w:multiLevelType w:val="hybridMultilevel"/>
    <w:tmpl w:val="96A272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113219"/>
    <w:rsid w:val="001249F3"/>
    <w:rsid w:val="00130AE3"/>
    <w:rsid w:val="0021513F"/>
    <w:rsid w:val="00240A04"/>
    <w:rsid w:val="00247533"/>
    <w:rsid w:val="002774B7"/>
    <w:rsid w:val="00291165"/>
    <w:rsid w:val="003856ED"/>
    <w:rsid w:val="003B2326"/>
    <w:rsid w:val="004979A7"/>
    <w:rsid w:val="00564F30"/>
    <w:rsid w:val="00604324"/>
    <w:rsid w:val="006045F0"/>
    <w:rsid w:val="00681114"/>
    <w:rsid w:val="00710018"/>
    <w:rsid w:val="00907420"/>
    <w:rsid w:val="009264DD"/>
    <w:rsid w:val="00936A55"/>
    <w:rsid w:val="00A34BC6"/>
    <w:rsid w:val="00A63787"/>
    <w:rsid w:val="00BF3B5A"/>
    <w:rsid w:val="00C24476"/>
    <w:rsid w:val="00CD5131"/>
    <w:rsid w:val="00CF418E"/>
    <w:rsid w:val="00D22727"/>
    <w:rsid w:val="00D2454E"/>
    <w:rsid w:val="00D434B6"/>
    <w:rsid w:val="00D52778"/>
    <w:rsid w:val="00D6454E"/>
    <w:rsid w:val="00E2409F"/>
    <w:rsid w:val="00E8679B"/>
    <w:rsid w:val="00ED2D9E"/>
    <w:rsid w:val="00EE0C54"/>
    <w:rsid w:val="00EE301A"/>
    <w:rsid w:val="00F34181"/>
    <w:rsid w:val="00FB4CD1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36A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A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A55"/>
    <w:rPr>
      <w:color w:val="00000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A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A55"/>
    <w:rPr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2024-10-17T09:50:00Z</dcterms:created>
  <dcterms:modified xsi:type="dcterms:W3CDTF">2024-10-17T09:50:00Z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