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63"/>
        <w:gridCol w:w="4990"/>
        <w:gridCol w:w="3627"/>
      </w:tblGrid>
      <w:tr w:rsidR="00604324" w14:paraId="00D90DA9" w14:textId="77777777" w:rsidTr="00CD5131">
        <w:trPr>
          <w:trHeight w:val="983"/>
        </w:trPr>
        <w:tc>
          <w:tcPr>
            <w:tcW w:w="2263" w:type="dxa"/>
          </w:tcPr>
          <w:p w14:paraId="1ADD56BA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60CDF650" w:rsidR="00A63787" w:rsidRPr="00A63787" w:rsidRDefault="00A63787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A6378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Formulaire : </w:t>
            </w:r>
            <w:r w:rsidR="00907881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7</w:t>
            </w:r>
          </w:p>
        </w:tc>
        <w:tc>
          <w:tcPr>
            <w:tcW w:w="4990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de carte multiservice (CMS) </w:t>
            </w:r>
          </w:p>
          <w:p w14:paraId="52EC3309" w14:textId="25613DB3" w:rsidR="00604324" w:rsidRP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pour les </w:t>
            </w:r>
            <w:r w:rsidR="00907881">
              <w:rPr>
                <w:rFonts w:ascii="Verdana" w:hAnsi="Verdana"/>
                <w:bCs/>
                <w:color w:val="auto"/>
                <w:sz w:val="20"/>
                <w:szCs w:val="20"/>
              </w:rPr>
              <w:t>chercheurs bénéficiaires d’une Chaire Will</w:t>
            </w:r>
          </w:p>
          <w:p w14:paraId="72709C91" w14:textId="448239B2" w:rsidR="00CD5131" w:rsidRP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627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77777777" w:rsidR="001249F3" w:rsidRPr="00CF418E" w:rsidRDefault="001249F3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</w:p>
    <w:p w14:paraId="79020EF5" w14:textId="77777777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3053FC9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72250" cy="1066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5907" w14:textId="626FBD40" w:rsidR="00EE0C54" w:rsidRDefault="00907881" w:rsidP="00EE0C54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 w:rsidRPr="00907881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Dans le cadre du « Programme d’Investissements d’Avenir », le projet WILL</w:t>
                            </w:r>
                            <w:r w:rsidRPr="00907881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« Welcoming Internationals to Lille » </w:t>
                            </w:r>
                            <w:r w:rsidRPr="00907881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porté par l’Université de Lille et ses partenaires vise à soutenir la stratégie de développement international du site lillois</w:t>
                            </w:r>
                            <w:r w:rsidRPr="00907881"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en finançant notamment des projets de </w:t>
                            </w:r>
                            <w:r w:rsidRPr="00907881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collaboration entre des équipes lilloises et des chercheurs internationaux de très haut niveau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. Ces chercheurs (hors contrat ULille) peuvent bénéficier d’une CMS</w:t>
                            </w:r>
                          </w:p>
                          <w:p w14:paraId="12CF2302" w14:textId="77777777" w:rsidR="00907881" w:rsidRPr="003A1F83" w:rsidRDefault="00907881" w:rsidP="00EE0C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pt;width:517.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" fillcolor="white [3201]" strokeweight=".5pt">
                <v:textbox>
                  <w:txbxContent>
                    <w:p w14:paraId="67615907" w14:textId="626FBD40" w:rsidR="00EE0C54" w:rsidRDefault="00907881" w:rsidP="00EE0C54">
                      <w:pPr>
                        <w:jc w:val="center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907881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Dans le cadre du « Programme d’Investissements d’Avenir », le projet WILL</w:t>
                      </w:r>
                      <w:r w:rsidRPr="0090788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« </w:t>
                      </w:r>
                      <w:proofErr w:type="spellStart"/>
                      <w:r w:rsidRPr="0090788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Welcoming</w:t>
                      </w:r>
                      <w:proofErr w:type="spellEnd"/>
                      <w:r w:rsidRPr="0090788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788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Internationals</w:t>
                      </w:r>
                      <w:proofErr w:type="spellEnd"/>
                      <w:r w:rsidRPr="0090788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to Lille » </w:t>
                      </w:r>
                      <w:r w:rsidRPr="00907881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porté par l’Université de Lille et ses partenaires vise à soutenir la stratégie de développement international du site lillois</w:t>
                      </w:r>
                      <w:r w:rsidRPr="00907881">
                        <w:t xml:space="preserve"> </w:t>
                      </w: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en finançant notamment des projets de </w:t>
                      </w:r>
                      <w:r w:rsidRPr="00907881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collaboration entre des équipes lilloises et des chercheurs internationaux de très haut niveau</w:t>
                      </w: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. Ces chercheurs (hors contrat </w:t>
                      </w:r>
                      <w:proofErr w:type="spellStart"/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ULille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) peuvent bénéficier d’une CMS</w:t>
                      </w:r>
                    </w:p>
                    <w:p w14:paraId="12CF2302" w14:textId="77777777" w:rsidR="00907881" w:rsidRPr="003A1F83" w:rsidRDefault="00907881" w:rsidP="00EE0C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7FC416DF" w14:textId="77777777" w:rsidR="00907881" w:rsidRDefault="0090788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sz w:val="18"/>
          <w:szCs w:val="18"/>
        </w:rPr>
      </w:pPr>
      <w:bookmarkStart w:id="0" w:name="_Hlk162948050"/>
    </w:p>
    <w:p w14:paraId="0B0CF150" w14:textId="77777777" w:rsidR="00907881" w:rsidRDefault="0090788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27AE848A" w14:textId="77777777" w:rsidR="00907881" w:rsidRDefault="0090788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5D614A1D" w14:textId="0A924004" w:rsidR="00EE0C54" w:rsidRPr="00CF418E" w:rsidRDefault="00EE0C54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sz w:val="18"/>
          <w:szCs w:val="18"/>
        </w:rPr>
        <w:t>Site (préciser le lieu ou site de travail) :</w:t>
      </w:r>
      <w:r w:rsidRPr="00CF418E">
        <w:rPr>
          <w:rFonts w:ascii="Verdana" w:hAnsi="Verdana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6791ACC0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Unité de Recherche </w:t>
      </w:r>
      <w:r w:rsidRPr="00CF418E">
        <w:rPr>
          <w:rFonts w:ascii="Verdana" w:hAnsi="Verdana"/>
          <w:sz w:val="18"/>
          <w:szCs w:val="18"/>
        </w:rPr>
        <w:t xml:space="preserve">: </w:t>
      </w:r>
      <w:r w:rsidRPr="00CF418E">
        <w:rPr>
          <w:rFonts w:ascii="Verdana" w:hAnsi="Verdana"/>
          <w:sz w:val="18"/>
          <w:szCs w:val="18"/>
        </w:rPr>
        <w:tab/>
      </w:r>
    </w:p>
    <w:p w14:paraId="5A9D27CD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Le Directeur d’Unité : </w:t>
      </w:r>
      <w:r w:rsidRPr="00CF418E">
        <w:rPr>
          <w:rFonts w:ascii="Verdana" w:hAnsi="Verdana"/>
          <w:sz w:val="18"/>
          <w:szCs w:val="18"/>
        </w:rPr>
        <w:tab/>
      </w:r>
    </w:p>
    <w:p w14:paraId="5A0CCC72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Personne référente de la demande au sein de l’Unité de Recherche:</w:t>
      </w:r>
      <w:r w:rsidRPr="00CF418E">
        <w:rPr>
          <w:rFonts w:ascii="Verdana" w:hAnsi="Verdana"/>
          <w:sz w:val="18"/>
          <w:szCs w:val="18"/>
        </w:rPr>
        <w:tab/>
      </w:r>
    </w:p>
    <w:p w14:paraId="380C1D9C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Avis du FSD (Fonctionnaire </w:t>
      </w:r>
      <w:r>
        <w:rPr>
          <w:rFonts w:ascii="Verdana" w:hAnsi="Verdana"/>
          <w:sz w:val="18"/>
          <w:szCs w:val="18"/>
        </w:rPr>
        <w:t>Sécurité Défense)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p w14:paraId="41575290" w14:textId="16F61FD8" w:rsidR="00A34BC6" w:rsidRPr="00CF418E" w:rsidRDefault="00CF418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color w:val="auto"/>
          <w:sz w:val="18"/>
          <w:szCs w:val="18"/>
        </w:rPr>
        <w:t xml:space="preserve">Informations concernant le </w:t>
      </w:r>
      <w:r w:rsidR="004317F1">
        <w:rPr>
          <w:rFonts w:ascii="Verdana" w:hAnsi="Verdana"/>
          <w:b/>
          <w:bCs/>
          <w:color w:val="auto"/>
          <w:sz w:val="18"/>
          <w:szCs w:val="18"/>
        </w:rPr>
        <w:t>chercheur</w:t>
      </w:r>
      <w:r w:rsidR="0090788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</w:p>
    <w:p w14:paraId="19E31801" w14:textId="77777777" w:rsidR="00D40886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Genre : </w:t>
      </w:r>
      <w:r>
        <w:rPr>
          <w:rFonts w:ascii="Verdana" w:hAnsi="Verdana"/>
          <w:sz w:val="18"/>
          <w:szCs w:val="18"/>
        </w:rPr>
        <w:tab/>
      </w:r>
    </w:p>
    <w:p w14:paraId="381C907E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de naissance : </w:t>
      </w:r>
      <w:r w:rsidRPr="00CF418E">
        <w:rPr>
          <w:rFonts w:ascii="Verdana" w:hAnsi="Verdana"/>
          <w:sz w:val="18"/>
          <w:szCs w:val="18"/>
        </w:rPr>
        <w:tab/>
      </w:r>
    </w:p>
    <w:p w14:paraId="3ADFF91B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d’usage : </w:t>
      </w:r>
      <w:r w:rsidRPr="00CF418E">
        <w:rPr>
          <w:rFonts w:ascii="Verdana" w:hAnsi="Verdana"/>
          <w:sz w:val="18"/>
          <w:szCs w:val="18"/>
        </w:rPr>
        <w:tab/>
      </w:r>
    </w:p>
    <w:p w14:paraId="3D6457A7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Prénom : </w:t>
      </w:r>
      <w:r w:rsidRPr="00CF418E">
        <w:rPr>
          <w:rFonts w:ascii="Verdana" w:hAnsi="Verdana"/>
          <w:sz w:val="18"/>
          <w:szCs w:val="18"/>
        </w:rPr>
        <w:tab/>
      </w:r>
    </w:p>
    <w:p w14:paraId="4D836926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Date de naissance et lieu de naissance (pays – Si France précisez le département</w:t>
      </w:r>
      <w:r>
        <w:rPr>
          <w:rFonts w:ascii="Verdana" w:hAnsi="Verdana"/>
          <w:sz w:val="18"/>
          <w:szCs w:val="18"/>
        </w:rPr>
        <w:t>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p w14:paraId="4565BB95" w14:textId="77777777" w:rsidR="00D40886" w:rsidRPr="00CF418E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Adresse mail </w:t>
      </w:r>
      <w:r>
        <w:rPr>
          <w:rFonts w:ascii="Verdana" w:hAnsi="Verdana"/>
          <w:sz w:val="18"/>
          <w:szCs w:val="18"/>
        </w:rPr>
        <w:t xml:space="preserve">personnelle ou adresse </w:t>
      </w:r>
      <w:hyperlink r:id="rId8" w:history="1">
        <w:r w:rsidRPr="005E3A72">
          <w:rPr>
            <w:rStyle w:val="Lienhypertexte"/>
            <w:rFonts w:ascii="Verdana" w:hAnsi="Verdana"/>
            <w:sz w:val="18"/>
            <w:szCs w:val="18"/>
          </w:rPr>
          <w:t>mail@univ-lille.fr</w:t>
        </w:r>
      </w:hyperlink>
      <w:r>
        <w:rPr>
          <w:rFonts w:ascii="Verdana" w:hAnsi="Verdana"/>
          <w:sz w:val="18"/>
          <w:szCs w:val="18"/>
        </w:rPr>
        <w:t xml:space="preserve"> si déjà existante : </w:t>
      </w:r>
      <w:r>
        <w:rPr>
          <w:rFonts w:ascii="Verdana" w:hAnsi="Verdana"/>
          <w:sz w:val="18"/>
          <w:szCs w:val="18"/>
        </w:rPr>
        <w:tab/>
      </w:r>
    </w:p>
    <w:p w14:paraId="6ADA28BB" w14:textId="77777777" w:rsidR="00D40886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ab/>
      </w:r>
    </w:p>
    <w:p w14:paraId="4E597376" w14:textId="77777777" w:rsidR="00D40886" w:rsidRPr="00936A55" w:rsidRDefault="00D40886" w:rsidP="00D4088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936A55">
        <w:rPr>
          <w:rFonts w:ascii="Verdana" w:hAnsi="Verdana"/>
          <w:b/>
          <w:bCs/>
          <w:sz w:val="18"/>
          <w:szCs w:val="18"/>
        </w:rPr>
        <w:t xml:space="preserve">Numéro de parrainage : </w:t>
      </w:r>
      <w:r w:rsidRPr="00936A55">
        <w:rPr>
          <w:rFonts w:ascii="Verdana" w:hAnsi="Verdana"/>
          <w:b/>
          <w:bCs/>
          <w:sz w:val="18"/>
          <w:szCs w:val="18"/>
        </w:rPr>
        <w:tab/>
      </w:r>
    </w:p>
    <w:bookmarkEnd w:id="0"/>
    <w:p w14:paraId="6168D010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</w:p>
    <w:p w14:paraId="0E39FB66" w14:textId="175658B0" w:rsidR="00CD5131" w:rsidRDefault="009269C5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Etablissement </w:t>
      </w:r>
      <w:r w:rsidR="00EA6C17">
        <w:rPr>
          <w:rFonts w:ascii="Verdana" w:hAnsi="Verdana"/>
          <w:b/>
          <w:bCs/>
          <w:sz w:val="18"/>
          <w:szCs w:val="18"/>
        </w:rPr>
        <w:t>Employeur</w:t>
      </w:r>
      <w:r w:rsidR="00CD5131" w:rsidRPr="00CF418E">
        <w:rPr>
          <w:rFonts w:ascii="Verdana" w:hAnsi="Verdana"/>
          <w:sz w:val="18"/>
          <w:szCs w:val="18"/>
        </w:rPr>
        <w:t xml:space="preserve"> : </w:t>
      </w:r>
      <w:r w:rsidR="00CD5131" w:rsidRPr="00CF418E">
        <w:rPr>
          <w:rFonts w:ascii="Verdana" w:hAnsi="Verdana"/>
          <w:sz w:val="18"/>
          <w:szCs w:val="18"/>
        </w:rPr>
        <w:tab/>
      </w:r>
    </w:p>
    <w:p w14:paraId="1DDDD4BF" w14:textId="33923521" w:rsidR="00FE69AD" w:rsidRPr="00CF418E" w:rsidRDefault="00EA6C1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Statut</w:t>
      </w:r>
      <w:r w:rsidR="009269C5">
        <w:rPr>
          <w:rFonts w:ascii="Verdana" w:hAnsi="Verdana"/>
          <w:b/>
          <w:bCs/>
          <w:sz w:val="18"/>
          <w:szCs w:val="18"/>
        </w:rPr>
        <w:t xml:space="preserve"> du chercheur</w:t>
      </w:r>
      <w:r>
        <w:rPr>
          <w:rFonts w:ascii="Verdana" w:hAnsi="Verdana"/>
          <w:b/>
          <w:bCs/>
          <w:sz w:val="18"/>
          <w:szCs w:val="18"/>
        </w:rPr>
        <w:t xml:space="preserve"> : </w:t>
      </w:r>
      <w:r w:rsidR="00FE69AD">
        <w:rPr>
          <w:rFonts w:ascii="Verdana" w:hAnsi="Verdana"/>
          <w:sz w:val="18"/>
          <w:szCs w:val="18"/>
        </w:rPr>
        <w:tab/>
      </w:r>
    </w:p>
    <w:p w14:paraId="2C8C7C3D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7B88504B" w14:textId="77777777" w:rsidR="00CD5131" w:rsidRPr="00CF418E" w:rsidRDefault="00CD5131" w:rsidP="00CD5131">
      <w:pPr>
        <w:spacing w:after="0"/>
        <w:jc w:val="both"/>
        <w:rPr>
          <w:rFonts w:ascii="Verdana" w:hAnsi="Verdana"/>
          <w:sz w:val="18"/>
          <w:szCs w:val="18"/>
        </w:rPr>
      </w:pPr>
    </w:p>
    <w:p w14:paraId="1C7C45A5" w14:textId="0D159E20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1D72D2D1" w14:textId="77777777" w:rsidR="006546C3" w:rsidRPr="00B91671" w:rsidRDefault="006546C3" w:rsidP="006546C3">
      <w:pPr>
        <w:spacing w:after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B91671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Joindre à la présente demande </w:t>
      </w:r>
    </w:p>
    <w:p w14:paraId="17A3D617" w14:textId="77777777" w:rsidR="006546C3" w:rsidRPr="00B91671" w:rsidRDefault="006546C3" w:rsidP="006546C3">
      <w:pPr>
        <w:numPr>
          <w:ilvl w:val="0"/>
          <w:numId w:val="1"/>
        </w:numPr>
        <w:spacing w:after="0"/>
        <w:contextualSpacing/>
        <w:rPr>
          <w:rFonts w:ascii="Verdana" w:hAnsi="Verdana"/>
          <w:color w:val="auto"/>
          <w:sz w:val="18"/>
          <w:szCs w:val="18"/>
        </w:rPr>
      </w:pPr>
      <w:bookmarkStart w:id="1" w:name="_Hlk162948416"/>
      <w:r w:rsidRPr="00B91671">
        <w:rPr>
          <w:rFonts w:ascii="Verdana" w:hAnsi="Verdana"/>
          <w:color w:val="auto"/>
          <w:sz w:val="18"/>
          <w:szCs w:val="18"/>
        </w:rPr>
        <w:t xml:space="preserve">une photo d’identité format jpeg </w:t>
      </w:r>
    </w:p>
    <w:bookmarkEnd w:id="1"/>
    <w:p w14:paraId="0D99BDA8" w14:textId="77777777" w:rsidR="006546C3" w:rsidRPr="00B91671" w:rsidRDefault="006546C3" w:rsidP="006546C3">
      <w:pPr>
        <w:spacing w:after="0"/>
        <w:ind w:left="360"/>
        <w:rPr>
          <w:rFonts w:ascii="Verdana" w:hAnsi="Verdana"/>
          <w:color w:val="auto"/>
          <w:sz w:val="18"/>
          <w:szCs w:val="18"/>
        </w:rPr>
      </w:pPr>
    </w:p>
    <w:p w14:paraId="0A930227" w14:textId="77777777" w:rsidR="009269C5" w:rsidRPr="00B91671" w:rsidRDefault="009269C5" w:rsidP="009269C5">
      <w:pPr>
        <w:spacing w:after="0"/>
        <w:rPr>
          <w:rFonts w:ascii="Verdana" w:hAnsi="Verdana"/>
          <w:color w:val="auto"/>
          <w:sz w:val="18"/>
          <w:szCs w:val="18"/>
        </w:rPr>
      </w:pPr>
      <w:bookmarkStart w:id="2" w:name="_Hlk162948526"/>
    </w:p>
    <w:p w14:paraId="5E0D9D23" w14:textId="0B0CF155" w:rsidR="006546C3" w:rsidRPr="00B91671" w:rsidRDefault="006546C3" w:rsidP="009269C5">
      <w:pPr>
        <w:spacing w:after="0"/>
        <w:rPr>
          <w:rFonts w:ascii="Verdana" w:hAnsi="Verdana"/>
          <w:color w:val="auto"/>
          <w:sz w:val="18"/>
          <w:szCs w:val="18"/>
        </w:rPr>
      </w:pPr>
      <w:r w:rsidRPr="00B91671">
        <w:rPr>
          <w:rFonts w:ascii="Verdana" w:hAnsi="Verdana"/>
          <w:color w:val="auto"/>
          <w:sz w:val="18"/>
          <w:szCs w:val="18"/>
        </w:rPr>
        <w:t xml:space="preserve">et l’envoyer à l’adresse suivante : </w:t>
      </w:r>
      <w:hyperlink r:id="rId9" w:history="1">
        <w:r w:rsidRPr="00B91671">
          <w:rPr>
            <w:rFonts w:ascii="Verdana" w:hAnsi="Verdana"/>
            <w:b/>
            <w:bCs/>
            <w:color w:val="0000FF" w:themeColor="hyperlink"/>
            <w:sz w:val="18"/>
            <w:szCs w:val="18"/>
            <w:u w:val="single"/>
          </w:rPr>
          <w:t>dar-structurespartenariats@univ-lille.fr</w:t>
        </w:r>
      </w:hyperlink>
    </w:p>
    <w:p w14:paraId="4B523004" w14:textId="77777777" w:rsidR="006546C3" w:rsidRPr="00B91671" w:rsidRDefault="006546C3" w:rsidP="006546C3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18"/>
          <w:szCs w:val="18"/>
        </w:rPr>
      </w:pPr>
    </w:p>
    <w:p w14:paraId="2B08DD4D" w14:textId="77777777" w:rsidR="006546C3" w:rsidRPr="00B91671" w:rsidRDefault="006546C3" w:rsidP="006546C3">
      <w:pPr>
        <w:numPr>
          <w:ilvl w:val="0"/>
          <w:numId w:val="1"/>
        </w:numPr>
        <w:spacing w:after="0"/>
        <w:contextualSpacing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B91671">
        <w:rPr>
          <w:rFonts w:ascii="Verdana" w:hAnsi="Verdana"/>
          <w:b/>
          <w:bCs/>
          <w:color w:val="FF0000"/>
          <w:sz w:val="18"/>
          <w:szCs w:val="18"/>
        </w:rPr>
        <w:t xml:space="preserve">Dès l’édition de votre CMS, un mail vous invitant à la récupérer au Bâtiment A7 (Cité Scientifique) vous sera adressé. </w:t>
      </w:r>
    </w:p>
    <w:bookmarkEnd w:id="2"/>
    <w:p w14:paraId="403E2755" w14:textId="383D29A1" w:rsidR="00CD5131" w:rsidRPr="00FE69AD" w:rsidRDefault="00CD5131" w:rsidP="006546C3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</w:p>
    <w:sectPr w:rsidR="00CD5131" w:rsidRPr="00FE69AD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C292" w14:textId="77777777" w:rsidR="00DD56E3" w:rsidRDefault="00DD56E3">
      <w:pPr>
        <w:spacing w:after="0" w:line="240" w:lineRule="auto"/>
      </w:pPr>
      <w:r>
        <w:separator/>
      </w:r>
    </w:p>
  </w:endnote>
  <w:endnote w:type="continuationSeparator" w:id="0">
    <w:p w14:paraId="1474A46B" w14:textId="77777777" w:rsidR="00DD56E3" w:rsidRDefault="00DD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1B6B" w14:textId="77777777" w:rsidR="00DD56E3" w:rsidRDefault="00DD56E3">
      <w:pPr>
        <w:spacing w:after="0" w:line="240" w:lineRule="auto"/>
      </w:pPr>
      <w:r>
        <w:separator/>
      </w:r>
    </w:p>
  </w:footnote>
  <w:footnote w:type="continuationSeparator" w:id="0">
    <w:p w14:paraId="19C14B22" w14:textId="77777777" w:rsidR="00DD56E3" w:rsidRDefault="00DD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B6F"/>
    <w:multiLevelType w:val="hybridMultilevel"/>
    <w:tmpl w:val="52D2C3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113219"/>
    <w:rsid w:val="001249F3"/>
    <w:rsid w:val="00240A04"/>
    <w:rsid w:val="00244E91"/>
    <w:rsid w:val="00247533"/>
    <w:rsid w:val="002774B7"/>
    <w:rsid w:val="003856ED"/>
    <w:rsid w:val="003B2326"/>
    <w:rsid w:val="004317F1"/>
    <w:rsid w:val="004428BB"/>
    <w:rsid w:val="00604324"/>
    <w:rsid w:val="006045F0"/>
    <w:rsid w:val="006546C3"/>
    <w:rsid w:val="00681114"/>
    <w:rsid w:val="00710018"/>
    <w:rsid w:val="00907881"/>
    <w:rsid w:val="009264DD"/>
    <w:rsid w:val="009269C5"/>
    <w:rsid w:val="00A33359"/>
    <w:rsid w:val="00A34BC6"/>
    <w:rsid w:val="00A63787"/>
    <w:rsid w:val="00B91671"/>
    <w:rsid w:val="00BF3B5A"/>
    <w:rsid w:val="00C24476"/>
    <w:rsid w:val="00CD5131"/>
    <w:rsid w:val="00CF418E"/>
    <w:rsid w:val="00D40886"/>
    <w:rsid w:val="00D41F2B"/>
    <w:rsid w:val="00D52778"/>
    <w:rsid w:val="00D6454E"/>
    <w:rsid w:val="00DD56E3"/>
    <w:rsid w:val="00DE7362"/>
    <w:rsid w:val="00E2409F"/>
    <w:rsid w:val="00E8679B"/>
    <w:rsid w:val="00EA6C17"/>
    <w:rsid w:val="00ED2D9E"/>
    <w:rsid w:val="00EE0C54"/>
    <w:rsid w:val="00EE301A"/>
    <w:rsid w:val="00F34181"/>
    <w:rsid w:val="00FB4CD1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546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6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6C3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2024-10-17T11:27:00Z</dcterms:created>
  <dcterms:modified xsi:type="dcterms:W3CDTF">2024-10-17T11:27:00Z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